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_GB2312" w:cs="仿宋_GB2312"/>
          <w:color w:val="000000"/>
          <w:kern w:val="32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27.65pt;margin-top:8.05pt;height:103.45pt;width:380.25pt;mso-wrap-distance-bottom:0pt;mso-wrap-distance-top:0pt;z-index:251659264;mso-width-relative:page;mso-height-relative:page;" stroked="f" coordsize="21600,21600" o:gfxdata="UEsDBAoAAAAAAIdO4kAAAAAAAAAAAAAAAAAEAAAAZHJzL1BLAwQUAAAACACHTuJACU428dUAAAAJ&#10;AQAADwAAAGRycy9kb3ducmV2LnhtbE2PzU7DMBCE70i8g7WVuFHbKamqEKcHJK5ItKVnNzZxVHsd&#10;2e7v07Oc4Lgzo9lv2vU1eHa2KY8RFci5AGaxj2bEQcFu+/68ApaLRqN9RKvgZjOsu8eHVjcmXvDT&#10;njdlYFSCudEKXClTw3nunQ06z+NkkbzvmIIudKaBm6QvVB48r4RY8qBHpA9OT/bN2f64OQUF+yHc&#10;919ySs4E/4If99t2F0elnmZSvAIr9lr+wvCLT+jQEdMhntBk5hXU9YKSpC8lMPJXsqYpBwVVtRDA&#10;u5b/X9D9AFBLAwQUAAAACACHTuJAYSK/VWACAACpBAAADgAAAGRycy9lMm9Eb2MueG1srVTNbhMx&#10;EL4j8Q6W73R389c06qYKrYKQKlopIM6O15u1ZHuM7WS3PAC8QU9cuPNcfQ7G3u0PhUMP5ODMeL58&#10;4/lmJqdnnVbkIJyXYEpaHOWUCMOhkmZX0k8f12/mlPjATMUUGFHSG+Hp2fL1q9PWLsQIGlCVcARJ&#10;jF+0tqRNCHaRZZ43QjN/BFYYDNbgNAvoul1WOdYiu1bZKM9nWQuusg648B5vL/ogHRjdSwihriUX&#10;F8D3WpjQszqhWMCSfCOtp8v02roWPFzVtReBqJJipSGdmATtbTyz5Slb7ByzjeTDE9hLnvCsJs2k&#10;waQPVBcsMLJ38i8qLbkDD3U44qCzvpCkCFZR5M+02TTMilQLSu3tg+j+/9HyD4drR2SFk0CJYRob&#10;fnf7/e7Hr7uf30gR5WmtXyBqYxEXurfQRehw7/EyVt3VTsdvrIfE+HiWz/MpJTclnZ/MZqNBZ9EF&#10;wjE+mY9OimOMcwQU42I8L6aRMntkss6HdwI0iUZJHTYy6csOlz700HtITOxByWotlUqO223PlSMH&#10;hk1fp8/A/gdMGdKWdDae5onZQPx9T61M5BFpfoZ8UYa+3GiFbtsNGmyhukFpHPSz5S1fS3zzJfPh&#10;mjkcJhw1XLdwhUetAFPCYFHSgPv6r/uIxx5jlJIWh7Ok/sueOUGJem+w+yfFZBKnOTmT6TEKTNzT&#10;yPZpxOz1OaAU2GF8XTIjPqh7s3agP+NWrmJWDDHDMXdJw715HvqVwa3mYrVKIJxfy8Kl2VgeqaNg&#10;Blb7ALVMDYoy9dpgY6ODE5xaPGxbXJGnfkI9/sM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J&#10;Tjbx1QAAAAkBAAAPAAAAAAAAAAEAIAAAACIAAABkcnMvZG93bnJldi54bWxQSwECFAAUAAAACACH&#10;TuJAYSK/VWACAACpBAAADgAAAAAAAAABACAAAAAkAQAAZHJzL2Uyb0RvYy54bWxQSwUGAAAAAAYA&#10;BgBZAQAA9gUAAAAA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line="2000" w:lineRule="exact"/>
                    <w:jc w:val="center"/>
                    <w:rPr>
                      <w:rFonts w:ascii="方正大标宋简体" w:hAnsi="方正大标宋简体" w:eastAsia="方正大标宋简体" w:cs="方正大标宋简体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hint="eastAsia" w:ascii="方正大标宋简体" w:hAnsi="方正大标宋简体" w:eastAsia="方正大标宋简体" w:cs="方正大标宋简体"/>
                      <w:color w:val="FF0000"/>
                      <w:kern w:val="32"/>
                      <w:sz w:val="144"/>
                      <w:szCs w:val="144"/>
                    </w:rPr>
                    <w:t>会议纪要</w:t>
                  </w:r>
                </w:p>
              </w:txbxContent>
            </v:textbox>
            <w10:wrap type="topAndBottom"/>
          </v:shape>
        </w:pict>
      </w:r>
    </w:p>
    <w:p>
      <w:pPr>
        <w:spacing w:line="700" w:lineRule="exact"/>
        <w:jc w:val="center"/>
        <w:rPr>
          <w:rFonts w:ascii="Times New Roman" w:hAnsi="Times New Roman" w:eastAsia="仿宋_GB2312" w:cs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>第二期</w:t>
      </w:r>
    </w:p>
    <w:p>
      <w:pPr>
        <w:spacing w:line="700" w:lineRule="exact"/>
        <w:rPr>
          <w:rFonts w:ascii="Times New Roman" w:hAnsi="Times New Roman" w:eastAsia="仿宋_GB2312" w:cs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>达州市种子管理站</w:t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ab/>
      </w:r>
      <w:r>
        <w:rPr>
          <w:rFonts w:hint="eastAsia" w:ascii="Times New Roman" w:hAnsi="Times New Roman" w:eastAsia="仿宋_GB2312" w:cs="仿宋_GB2312"/>
          <w:color w:val="000000"/>
          <w:kern w:val="32"/>
          <w:sz w:val="32"/>
          <w:szCs w:val="32"/>
        </w:rPr>
        <w:t>2023年9月5日</w:t>
      </w:r>
    </w:p>
    <w:p>
      <w:pPr>
        <w:rPr>
          <w:sz w:val="28"/>
          <w:szCs w:val="36"/>
        </w:rPr>
      </w:pPr>
      <w:r>
        <w:rPr>
          <w:rFonts w:hint="eastAsia" w:ascii="黑体" w:hAnsi="黑体" w:eastAsia="黑体" w:cs="黑体"/>
          <w:color w:val="FF0000"/>
          <w:spacing w:val="-57"/>
          <w:kern w:val="32"/>
          <w:sz w:val="72"/>
          <w:szCs w:val="72"/>
        </w:rPr>
        <w:t>——————————————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受局总农艺师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鲜文</w:t>
      </w:r>
      <w:r>
        <w:rPr>
          <w:rFonts w:ascii="Times New Roman" w:hAnsi="Times New Roman" w:eastAsia="仿宋_GB2312" w:cs="Times New Roman"/>
          <w:sz w:val="32"/>
          <w:szCs w:val="32"/>
        </w:rPr>
        <w:t>委托，202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日上午，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市种子站站长李仁江</w:t>
      </w:r>
      <w:r>
        <w:rPr>
          <w:rFonts w:ascii="Times New Roman" w:hAnsi="Times New Roman" w:eastAsia="仿宋_GB2312" w:cs="Times New Roman"/>
          <w:sz w:val="32"/>
          <w:szCs w:val="32"/>
        </w:rPr>
        <w:t>在市种子站会议室主持召开了202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度市级小春攻关方及示范片集中采购品种专家审查会。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农科院</w:t>
      </w:r>
      <w:r>
        <w:rPr>
          <w:rFonts w:ascii="Times New Roman" w:hAnsi="Times New Roman" w:eastAsia="仿宋_GB2312" w:cs="Times New Roman"/>
          <w:sz w:val="32"/>
          <w:szCs w:val="32"/>
        </w:rPr>
        <w:t>李万明、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市农技站李闻珠、市植保站谢晋伟、市农机站贾炼、市土肥站田道平、市种子站邓月华等行业专家受邀</w:t>
      </w:r>
      <w:r>
        <w:rPr>
          <w:rFonts w:ascii="Times New Roman" w:hAnsi="Times New Roman" w:eastAsia="仿宋_GB2312" w:cs="Times New Roman"/>
          <w:sz w:val="32"/>
          <w:szCs w:val="32"/>
        </w:rPr>
        <w:t>参加会议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，市农科院范香全、刘正琼、陈莹等作物攻关负责人参加会议。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会议听取了市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科院就前期已征集的2024年度小春攻关方及示范片政府采购候选品种小麦15个、油菜11个、马铃薯7个有关情况作了介绍和说明，重点介绍了品种区试、生产试验中抗性、生育期、产量等综合性状与对照品种进行逐一比较情况，分析了品种综合性状在我市区域范围内的优劣势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（二）与会专家经认真分析讨论，议定小麦品</w:t>
      </w:r>
      <w:r>
        <w:rPr>
          <w:rFonts w:ascii="Times New Roman" w:hAnsi="Times New Roman" w:eastAsia="仿宋_GB2312" w:cs="Times New Roman"/>
          <w:sz w:val="32"/>
          <w:szCs w:val="32"/>
        </w:rPr>
        <w:t>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5个（即：川麦104、蜀麦830、川育35、川农32、南麦941）、油菜品</w:t>
      </w:r>
      <w:r>
        <w:rPr>
          <w:rFonts w:ascii="Times New Roman" w:hAnsi="Times New Roman" w:eastAsia="仿宋_GB2312" w:cs="Times New Roman"/>
          <w:sz w:val="32"/>
          <w:szCs w:val="32"/>
        </w:rPr>
        <w:t>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5个（即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川油83、庆油8号、正兴油66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、德恒油7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7、德胜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油7号）、马铃薯品</w:t>
      </w:r>
      <w:r>
        <w:rPr>
          <w:rFonts w:ascii="Times New Roman" w:hAnsi="Times New Roman" w:eastAsia="仿宋_GB2312" w:cs="Times New Roman"/>
          <w:sz w:val="32"/>
          <w:szCs w:val="32"/>
        </w:rPr>
        <w:t>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4个（即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达薯1号、达芋2号、川芋117、费乌瑞它）作为2024年度小春攻关方及示范片市级集中采购品种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实行单一来源采购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。按要求在达州农业信息网、市农科院网站上公示后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按程序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进行采购，确保不误农时。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520" w:lineRule="exact"/>
        <w:ind w:firstLine="560" w:firstLineChars="200"/>
        <w:rPr>
          <w:sz w:val="28"/>
          <w:szCs w:val="36"/>
        </w:rPr>
      </w:pPr>
    </w:p>
    <w:sectPr>
      <w:pgSz w:w="11906" w:h="16838"/>
      <w:pgMar w:top="1701" w:right="1417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xZDk3ZWY0NjdjMjg3OWFjNWY4YTgwZjhhMDM1MGUifQ=="/>
  </w:docVars>
  <w:rsids>
    <w:rsidRoot w:val="51F47CAE"/>
    <w:rsid w:val="001C69BA"/>
    <w:rsid w:val="0036290D"/>
    <w:rsid w:val="00834677"/>
    <w:rsid w:val="00961065"/>
    <w:rsid w:val="02747911"/>
    <w:rsid w:val="07C10793"/>
    <w:rsid w:val="0891753F"/>
    <w:rsid w:val="0A09079D"/>
    <w:rsid w:val="10C06C14"/>
    <w:rsid w:val="12CD3B60"/>
    <w:rsid w:val="159D2EE4"/>
    <w:rsid w:val="17371DE5"/>
    <w:rsid w:val="21853E1D"/>
    <w:rsid w:val="241A78B7"/>
    <w:rsid w:val="24B80517"/>
    <w:rsid w:val="2A175FFD"/>
    <w:rsid w:val="2AA7110F"/>
    <w:rsid w:val="2AD569A2"/>
    <w:rsid w:val="2D070591"/>
    <w:rsid w:val="31091AB9"/>
    <w:rsid w:val="33266952"/>
    <w:rsid w:val="34F3362F"/>
    <w:rsid w:val="34FC3E5F"/>
    <w:rsid w:val="3932205A"/>
    <w:rsid w:val="39522A4F"/>
    <w:rsid w:val="39F537B3"/>
    <w:rsid w:val="3B3A4357"/>
    <w:rsid w:val="3BC037A4"/>
    <w:rsid w:val="45036AF3"/>
    <w:rsid w:val="46A165C4"/>
    <w:rsid w:val="4BDA58C1"/>
    <w:rsid w:val="4DB52955"/>
    <w:rsid w:val="4F7F76BE"/>
    <w:rsid w:val="4F8E7222"/>
    <w:rsid w:val="500E6A43"/>
    <w:rsid w:val="51777E74"/>
    <w:rsid w:val="51F47CAE"/>
    <w:rsid w:val="53A40A85"/>
    <w:rsid w:val="55241026"/>
    <w:rsid w:val="55DB222D"/>
    <w:rsid w:val="564209B4"/>
    <w:rsid w:val="58932D68"/>
    <w:rsid w:val="58ED488E"/>
    <w:rsid w:val="590E0E38"/>
    <w:rsid w:val="60627DEA"/>
    <w:rsid w:val="64684E83"/>
    <w:rsid w:val="66FE7028"/>
    <w:rsid w:val="68E730B6"/>
    <w:rsid w:val="6DAD15B3"/>
    <w:rsid w:val="6DFF5CD6"/>
    <w:rsid w:val="6F984C28"/>
    <w:rsid w:val="727A5067"/>
    <w:rsid w:val="7374512E"/>
    <w:rsid w:val="73BC10B4"/>
    <w:rsid w:val="748D400D"/>
    <w:rsid w:val="7769429B"/>
    <w:rsid w:val="781E1DAC"/>
    <w:rsid w:val="7A4F1920"/>
    <w:rsid w:val="7B937838"/>
    <w:rsid w:val="7E9F1061"/>
    <w:rsid w:val="7F676D41"/>
    <w:rsid w:val="7F796A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471</Characters>
  <Lines>3</Lines>
  <Paragraphs>1</Paragraphs>
  <TotalTime>16</TotalTime>
  <ScaleCrop>false</ScaleCrop>
  <LinksUpToDate>false</LinksUpToDate>
  <CharactersWithSpaces>552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2021-11-26T02:01:00Z</dcterms:created>
  <dc:creator>Administrator</dc:creator>
  <cp:lastModifiedBy>y</cp:lastModifiedBy>
  <cp:lastPrinted>2021-11-26T05:17:00Z</cp:lastPrinted>
  <dcterms:modified xsi:type="dcterms:W3CDTF">2023-09-12T04:51:48Z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6CDF84C41B4D46F6BE5B5D779CB9165E_13</vt:lpwstr>
  </property>
</Properties>
</file>